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24" w:rsidRPr="00C74B24" w:rsidRDefault="00400F6F" w:rsidP="00400F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9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24" w:rsidRPr="00C74B24" w:rsidRDefault="00C74B24" w:rsidP="00C74B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0F6F" w:rsidRDefault="00400F6F" w:rsidP="00C74B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6F" w:rsidRDefault="00400F6F" w:rsidP="00C74B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6F" w:rsidRDefault="00400F6F" w:rsidP="00C74B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B24" w:rsidRPr="001A48EC" w:rsidRDefault="00C74B24" w:rsidP="00C74B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A48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4B24" w:rsidRPr="00C74B24" w:rsidRDefault="00C74B24" w:rsidP="001A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МОУ «Разуменская СОШ №4 «Вектор Успеха» Белгородского района Белгородской области»  является частью организационного раздела основной общеобразовательной программы – образовательной программы основного общего образования и обеспечивает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Нормативная основа внеурочной деятельности План внеурочной деятельности МОУ «Разуменская СОШ №4 «Вектор Успеха» Белгородского района Белгородской области»  разработан в соответствии с требованиями документов: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273-ФЗ;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A48EC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 России от 22 марта 2021 г. № 115;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996-р;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обитания, утвержденные постановлением Главного государственного санитарного врача Российской Федерации 28 января 2021 г. № 2; 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28 сентября 2020 г. № 28; 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Устав МОУ «Разуменская СОШ №4 «Вектор Успеха» Белгородского района Белгородской области»; 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МОУ «Разуменская СОШ №4 «Вектор Успеха» Белгородского района Белгородской области»; </w:t>
      </w:r>
    </w:p>
    <w:p w:rsidR="00C74B24" w:rsidRPr="001A48EC" w:rsidRDefault="00C74B24" w:rsidP="001A48E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– образовательная программа </w:t>
      </w:r>
      <w:r w:rsidR="007C0F0F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МОУ «Разуменская СОШ №4 «Вектор Успеха» Белгородского района Белгородской области». </w:t>
      </w:r>
    </w:p>
    <w:p w:rsidR="008C5DAC" w:rsidRPr="001A48EC" w:rsidRDefault="008C5DAC" w:rsidP="001A48E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и управления в сфере общего образования </w:t>
      </w:r>
      <w:proofErr w:type="spellStart"/>
      <w:r w:rsidRPr="001A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A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17.06.2022 № 03-871 «Об организац</w:t>
      </w:r>
      <w:r w:rsidR="001A48EC" w:rsidRPr="001A4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занятий «Разговоры о важном».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МОУ «Разуменская СОШ №4 «Вектор Успеха» Белгородского района Белгородской области» в сфере внеурочной деятельности и включает: </w:t>
      </w:r>
    </w:p>
    <w:p w:rsidR="00C74B24" w:rsidRPr="001A48EC" w:rsidRDefault="00C74B24" w:rsidP="001A48E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план организации деятельности ученических сообществ, клубов по интересам; </w:t>
      </w:r>
    </w:p>
    <w:p w:rsidR="00C74B24" w:rsidRPr="001A48EC" w:rsidRDefault="00C74B24" w:rsidP="001A48E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>план воспитательных мероприятий в соответствии с календарем событий и укладом школьной жизни, обеспечивающий максимальный охват обучающихся 5-х классов и ориентированный на решение задач воспитания и социализации;</w:t>
      </w:r>
    </w:p>
    <w:p w:rsidR="00C74B24" w:rsidRPr="001A48EC" w:rsidRDefault="00C74B24" w:rsidP="001A48E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план реализации курсов внеурочной деятельности по выбору обучающихся. 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внеурочной деятельности в МОУ «Разуменская СОШ №4 «Вектор Успеха» Белгородского района Белгородской области» созданы условия для получения образования всеми обучающимися, в том числе одарёнными детьми и детьми с ограниченными возможностями здоровья. 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МОУ «Разуменская СОШ №4 «Вектор Успеха» Белгородского района Белгородской области» города Белгорода в условиях реализации </w:t>
      </w:r>
      <w:r w:rsidRPr="00C74B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нелинейного расписания и школы полного дня. В соответствии с санитарно-эпидемиологическими требованиями группы внеурочной деятельности формируются в каждом классе отдельно. 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Целью внеурочной деятельности является обеспечение достижения планируемых личностных и </w:t>
      </w:r>
      <w:proofErr w:type="spellStart"/>
      <w:r w:rsidRPr="00C74B2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основной образовательной программы обучающимися, создание условий для расширения возможностей ориентации в различных предметных областях, научном и социальном проектировании, развития способности к саморазвитию и самосовершенствованию, социализации каждого школьника в свободное от учебы время. В качестве организационной модели определена базовая модель. </w:t>
      </w:r>
    </w:p>
    <w:p w:rsidR="00C74B24" w:rsidRPr="00C74B24" w:rsidRDefault="00553908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1 сентября 2023</w:t>
      </w:r>
      <w:r w:rsidR="00C74B24" w:rsidRPr="00C74B24">
        <w:rPr>
          <w:rFonts w:ascii="Times New Roman" w:eastAsia="Calibri" w:hAnsi="Times New Roman" w:cs="Times New Roman"/>
          <w:sz w:val="24"/>
          <w:szCs w:val="24"/>
        </w:rPr>
        <w:t xml:space="preserve"> года все обучающиеся школы становятся участниками обязательной акции исполнения гимна России и подъема государственного флага каждый рабочий понедельник учебного года. </w:t>
      </w:r>
    </w:p>
    <w:p w:rsidR="00C74B24" w:rsidRPr="00C74B24" w:rsidRDefault="00553908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2023-2024</w:t>
      </w:r>
      <w:r w:rsidR="00C74B24" w:rsidRPr="00C74B24">
        <w:rPr>
          <w:rFonts w:ascii="Times New Roman" w:eastAsia="Calibri" w:hAnsi="Times New Roman" w:cs="Times New Roman"/>
          <w:sz w:val="24"/>
          <w:szCs w:val="24"/>
        </w:rPr>
        <w:t xml:space="preserve"> учебном году внеурочную деятельность обучающихся реализуют:</w:t>
      </w:r>
    </w:p>
    <w:p w:rsidR="00C74B24" w:rsidRPr="001A48EC" w:rsidRDefault="00C74B24" w:rsidP="001A48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учителя-предметники (высшее образование); </w:t>
      </w:r>
    </w:p>
    <w:p w:rsidR="00C74B24" w:rsidRPr="001A48EC" w:rsidRDefault="00C74B24" w:rsidP="001A48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>учителя физической культуры (высшее образование);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С целью оказания комплексной специализированной помощи и поддержки детям с ограниченными возможностями здоровья, различными видами </w:t>
      </w:r>
      <w:proofErr w:type="spellStart"/>
      <w:r w:rsidRPr="00C74B24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и состояниями декомпенсации в </w:t>
      </w:r>
      <w:proofErr w:type="gramStart"/>
      <w:r w:rsidRPr="00C74B24">
        <w:rPr>
          <w:rFonts w:ascii="Times New Roman" w:eastAsia="Calibri" w:hAnsi="Times New Roman" w:cs="Times New Roman"/>
          <w:sz w:val="24"/>
          <w:szCs w:val="24"/>
        </w:rPr>
        <w:t>школе  функционирует</w:t>
      </w:r>
      <w:proofErr w:type="gramEnd"/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психолого-педагогический консилиум (</w:t>
      </w:r>
      <w:proofErr w:type="spellStart"/>
      <w:r w:rsidRPr="00C74B24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C74B24">
        <w:rPr>
          <w:rFonts w:ascii="Times New Roman" w:eastAsia="Calibri" w:hAnsi="Times New Roman" w:cs="Times New Roman"/>
          <w:sz w:val="24"/>
          <w:szCs w:val="24"/>
        </w:rPr>
        <w:t>), в состав которого входят опытные учителя, педагог-психолог, учитель-логопед, социальный педагог.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C74B24" w:rsidRPr="001A48EC" w:rsidRDefault="00C74B24" w:rsidP="001A48E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A48EC" w:rsidRPr="001A48EC" w:rsidRDefault="00C74B24" w:rsidP="001A48E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C74B24" w:rsidRPr="001A48EC" w:rsidRDefault="00C74B24" w:rsidP="001A48E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74B24" w:rsidRPr="001A48EC" w:rsidRDefault="00C74B24" w:rsidP="001A48E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</w:rPr>
        <w:t xml:space="preserve">организует социально значимую, творческую деятельность обучающихся. </w:t>
      </w:r>
    </w:p>
    <w:p w:rsidR="00C74B24" w:rsidRPr="001A48EC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>Количество классов-комплектов, реализу</w:t>
      </w:r>
      <w:r w:rsidR="007C0F0F">
        <w:rPr>
          <w:rFonts w:ascii="Times New Roman" w:eastAsia="Calibri" w:hAnsi="Times New Roman" w:cs="Times New Roman"/>
          <w:sz w:val="24"/>
          <w:szCs w:val="24"/>
        </w:rPr>
        <w:t>ющих ФГОС Н</w:t>
      </w:r>
      <w:r w:rsidR="00553908">
        <w:rPr>
          <w:rFonts w:ascii="Times New Roman" w:eastAsia="Calibri" w:hAnsi="Times New Roman" w:cs="Times New Roman"/>
          <w:sz w:val="24"/>
          <w:szCs w:val="24"/>
        </w:rPr>
        <w:t>ОО на 1 сентября 2023</w:t>
      </w: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года согласно плану внеурочной деятельности</w:t>
      </w:r>
      <w:r w:rsidR="007C0F0F">
        <w:rPr>
          <w:rFonts w:ascii="Times New Roman" w:eastAsia="Calibri" w:hAnsi="Times New Roman" w:cs="Times New Roman"/>
          <w:sz w:val="24"/>
          <w:szCs w:val="24"/>
        </w:rPr>
        <w:t>-18</w:t>
      </w:r>
      <w:r w:rsidR="001A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>Расписание составляется общее для уроков и для внеурочной деятельности. Продолжительность за</w:t>
      </w:r>
      <w:r w:rsidR="00553908">
        <w:rPr>
          <w:rFonts w:ascii="Times New Roman" w:eastAsia="Calibri" w:hAnsi="Times New Roman" w:cs="Times New Roman"/>
          <w:sz w:val="24"/>
          <w:szCs w:val="24"/>
        </w:rPr>
        <w:t>нятий в объединении составляет 3</w:t>
      </w:r>
      <w:r w:rsidRPr="00C74B24">
        <w:rPr>
          <w:rFonts w:ascii="Times New Roman" w:eastAsia="Calibri" w:hAnsi="Times New Roman" w:cs="Times New Roman"/>
          <w:sz w:val="24"/>
          <w:szCs w:val="24"/>
        </w:rPr>
        <w:t>0 минут.  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</w:t>
      </w:r>
      <w:r w:rsidR="00553908">
        <w:rPr>
          <w:rFonts w:ascii="Times New Roman" w:eastAsia="Calibri" w:hAnsi="Times New Roman" w:cs="Times New Roman"/>
          <w:sz w:val="24"/>
          <w:szCs w:val="24"/>
        </w:rPr>
        <w:t>-</w:t>
      </w: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гигиенических норм. Занятия могут проводиться по группам или всем составом класса. Каждый обучающийся имеет право заниматься в нескольких объединениях, менять их. </w:t>
      </w:r>
    </w:p>
    <w:p w:rsidR="008C5DAC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При приеме в спортивные объединения необходимо медицинское заключение о состоянии здоровья ребенка. </w:t>
      </w:r>
    </w:p>
    <w:p w:rsidR="00C74B24" w:rsidRPr="008C5DAC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DAC">
        <w:rPr>
          <w:rFonts w:ascii="Times New Roman" w:eastAsia="Calibri" w:hAnsi="Times New Roman" w:cs="Times New Roman"/>
          <w:b/>
          <w:sz w:val="24"/>
          <w:szCs w:val="24"/>
        </w:rPr>
        <w:t xml:space="preserve">Задачи внеурочной деятельности: 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>-организовать общественно-полезную и досуговую деятельность обучающихся совместно с объединениями дополнительного образования, учреждениями культуры, физкультуры и спорта, общественными объединениями, семьями обучающихся;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-выявить интересы, склонности, способности, возможности обучающихся к различным видам деятельности, в том числе в целях профориентации;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-оказать помощь в поисках «себя» через участие в профессиональных пробах и социальных практиках;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-создать условия для индивидуального развития в избранной сфере внеурочной деятельности; 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>-развить опыт творческой, исследовательской, проектной деятельности;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-развить навыки целеполагания и организаторских способностей, социальной активности, опыт неформального общения, взаимодействия, сотрудничества; </w:t>
      </w:r>
    </w:p>
    <w:p w:rsidR="00C74B24" w:rsidRPr="00C74B24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-способствовать достижению личностных и </w:t>
      </w:r>
      <w:proofErr w:type="spellStart"/>
      <w:r w:rsidRPr="00C74B2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 результатов. </w:t>
      </w:r>
    </w:p>
    <w:p w:rsidR="00C74B24" w:rsidRPr="00C74B24" w:rsidRDefault="00C74B24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24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плана внеурочной деятельности учитывались материально-технические, кадровые, финансовые, информационно-методические условия МОУ «Разуменская СОШ №4 «Вектор Успеха» Белгородского района Белгородской области», образовательные потребности и запросы обучающихся. </w:t>
      </w:r>
    </w:p>
    <w:p w:rsidR="00C74B24" w:rsidRDefault="00C45707" w:rsidP="001A4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2D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Внеурочная деятельность в </w:t>
      </w:r>
      <w:r w:rsidR="007C0F0F">
        <w:rPr>
          <w:rFonts w:ascii="Times New Roman" w:eastAsia="Calibri" w:hAnsi="Times New Roman" w:cs="Times New Roman"/>
          <w:b/>
          <w:sz w:val="24"/>
          <w:szCs w:val="24"/>
        </w:rPr>
        <w:t>1-4</w:t>
      </w:r>
      <w:r w:rsidRPr="002A1C2D">
        <w:rPr>
          <w:rFonts w:ascii="Times New Roman" w:eastAsia="Calibri" w:hAnsi="Times New Roman" w:cs="Times New Roman"/>
          <w:b/>
          <w:sz w:val="24"/>
          <w:szCs w:val="24"/>
        </w:rPr>
        <w:t>-х классах организуется по модели «Учебно-познавательной деятельности»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запросами учащихся, родительской общественности и возможностям школы. Модель предполагает реализацию следующих направлений:</w:t>
      </w:r>
    </w:p>
    <w:p w:rsidR="00367D87" w:rsidRPr="00367D87" w:rsidRDefault="00367D87" w:rsidP="001A48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направленные на удовлетворение интересов и </w:t>
      </w:r>
      <w:proofErr w:type="gramStart"/>
      <w:r w:rsidRPr="0036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36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Pr="00367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367D87" w:rsidRPr="00367D87" w:rsidRDefault="00367D87" w:rsidP="001A48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Занятия, связанные с реализацией особых интеллектуальных и социокультурных потребностей обучающихся</w:t>
      </w:r>
      <w:r w:rsidRPr="00367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67D87" w:rsidRDefault="00367D87" w:rsidP="001A48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Информационно-просветительские занятия патриотической, нравственной и экологической направленности.</w:t>
      </w:r>
    </w:p>
    <w:p w:rsidR="0090315B" w:rsidRDefault="0090315B" w:rsidP="001A48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удовлетворении </w:t>
      </w:r>
      <w:proofErr w:type="spellStart"/>
      <w:r w:rsidRP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потребности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FB" w:rsidRPr="001A48EC" w:rsidRDefault="0090315B" w:rsidP="001A48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формированию ФГ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816"/>
        <w:gridCol w:w="2026"/>
        <w:gridCol w:w="4210"/>
      </w:tblGrid>
      <w:tr w:rsidR="00C74B24" w:rsidRPr="00C45707" w:rsidTr="002A1C2D">
        <w:tc>
          <w:tcPr>
            <w:tcW w:w="2332" w:type="dxa"/>
          </w:tcPr>
          <w:p w:rsidR="00C74B24" w:rsidRPr="00C45707" w:rsidRDefault="00C74B24" w:rsidP="00C7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16" w:type="dxa"/>
          </w:tcPr>
          <w:p w:rsidR="00C74B24" w:rsidRPr="00C45707" w:rsidRDefault="00C74B24" w:rsidP="00C7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6" w:type="dxa"/>
          </w:tcPr>
          <w:p w:rsidR="00C74B24" w:rsidRPr="00C45707" w:rsidRDefault="00C74B24" w:rsidP="00C7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210" w:type="dxa"/>
          </w:tcPr>
          <w:p w:rsidR="00C74B24" w:rsidRPr="00C45707" w:rsidRDefault="00C74B24" w:rsidP="00C7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курса</w:t>
            </w:r>
          </w:p>
        </w:tc>
      </w:tr>
      <w:tr w:rsidR="00C74B24" w:rsidRPr="00C45707" w:rsidTr="002A1C2D">
        <w:tc>
          <w:tcPr>
            <w:tcW w:w="9384" w:type="dxa"/>
            <w:gridSpan w:val="4"/>
          </w:tcPr>
          <w:p w:rsidR="00C74B24" w:rsidRPr="00C45707" w:rsidRDefault="00367D87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="0032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нформационно-просветительские занятия</w:t>
            </w:r>
            <w:r w:rsidRPr="00367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патриотической, нравственной, и экологической направленности</w:t>
            </w:r>
            <w:r w:rsidRPr="00367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воспитание высоконравственного, ответственного, инициативного и компетентного гражданина РФ</w:t>
            </w:r>
          </w:p>
        </w:tc>
      </w:tr>
      <w:tr w:rsidR="00C74B24" w:rsidRPr="00C45707" w:rsidTr="002A1C2D">
        <w:tc>
          <w:tcPr>
            <w:tcW w:w="2332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816" w:type="dxa"/>
          </w:tcPr>
          <w:p w:rsidR="00C74B24" w:rsidRPr="00C45707" w:rsidRDefault="007C0F0F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4210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нацелена на развитие социально адаптированного человека с эмоционально-ценностным отношением к жизни, понимающего необходимость беречь здоровье, имеющего активную гражданскую позицию согласно возрасту</w:t>
            </w:r>
          </w:p>
        </w:tc>
      </w:tr>
      <w:tr w:rsidR="00325EA8" w:rsidRPr="00C45707" w:rsidTr="00A74294">
        <w:tc>
          <w:tcPr>
            <w:tcW w:w="9384" w:type="dxa"/>
            <w:gridSpan w:val="4"/>
          </w:tcPr>
          <w:p w:rsidR="00325EA8" w:rsidRDefault="00325EA8" w:rsidP="00C74B24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Занятия</w:t>
            </w:r>
            <w:r w:rsidR="0090315B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,</w:t>
            </w: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="007C0F0F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по реализации комплекса воспитательных мероприятий</w:t>
            </w:r>
          </w:p>
          <w:p w:rsidR="00325EA8" w:rsidRPr="0014724E" w:rsidRDefault="00325EA8" w:rsidP="0014724E">
            <w:pPr>
              <w:pStyle w:val="a7"/>
              <w:shd w:val="clear" w:color="auto" w:fill="FFFFFF" w:themeFill="background1"/>
              <w:spacing w:before="5" w:line="24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A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Цель:</w:t>
            </w:r>
            <w:r w:rsidR="0090315B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условий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проявления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творческих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способностей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процессе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приобретения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ими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опыта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практической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="0014724E"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4724E"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="0014724E" w:rsidRPr="0097134F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90315B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4F4F4"/>
              </w:rPr>
              <w:t>, развитие ценностного отношения к труду, формированию готовности к выбору профессии.</w:t>
            </w:r>
          </w:p>
        </w:tc>
      </w:tr>
      <w:tr w:rsidR="00325EA8" w:rsidRPr="00C45707" w:rsidTr="002A1C2D">
        <w:tc>
          <w:tcPr>
            <w:tcW w:w="2332" w:type="dxa"/>
          </w:tcPr>
          <w:p w:rsidR="00325EA8" w:rsidRPr="00C45707" w:rsidRDefault="00BD1F40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Моя первая экология»</w:t>
            </w:r>
          </w:p>
        </w:tc>
        <w:tc>
          <w:tcPr>
            <w:tcW w:w="816" w:type="dxa"/>
          </w:tcPr>
          <w:p w:rsidR="00325EA8" w:rsidRPr="00C45707" w:rsidRDefault="00BD1F40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2026" w:type="dxa"/>
          </w:tcPr>
          <w:p w:rsidR="00325EA8" w:rsidRPr="00C45707" w:rsidRDefault="00325EA8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игры, конкурсы</w:t>
            </w:r>
          </w:p>
        </w:tc>
        <w:tc>
          <w:tcPr>
            <w:tcW w:w="4210" w:type="dxa"/>
          </w:tcPr>
          <w:p w:rsidR="00325EA8" w:rsidRPr="00C45707" w:rsidRDefault="00325EA8" w:rsidP="00DF07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учащихся в мире профессий,  повышение уровня профессиональной зрелости,  актуализация процесса профориентации учащихся, исследование учащимися своих интересов, способностей и возможностей</w:t>
            </w:r>
          </w:p>
        </w:tc>
      </w:tr>
      <w:tr w:rsidR="00BD1F40" w:rsidRPr="00C45707" w:rsidTr="002A1C2D">
        <w:tc>
          <w:tcPr>
            <w:tcW w:w="2332" w:type="dxa"/>
          </w:tcPr>
          <w:p w:rsidR="00BD1F40" w:rsidRDefault="00BD1F40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Моя художественная практика»</w:t>
            </w:r>
          </w:p>
        </w:tc>
        <w:tc>
          <w:tcPr>
            <w:tcW w:w="816" w:type="dxa"/>
          </w:tcPr>
          <w:p w:rsidR="00BD1F40" w:rsidRDefault="00BD1F40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3-е </w:t>
            </w:r>
          </w:p>
        </w:tc>
        <w:tc>
          <w:tcPr>
            <w:tcW w:w="2026" w:type="dxa"/>
          </w:tcPr>
          <w:p w:rsidR="0014724E" w:rsidRPr="0097134F" w:rsidRDefault="0014724E" w:rsidP="0014724E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художественно-</w:t>
            </w: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творческая </w:t>
            </w:r>
            <w:r w:rsidRPr="009713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практика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14724E" w:rsidRPr="0097134F" w:rsidRDefault="0014724E" w:rsidP="0014724E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творческие </w:t>
            </w:r>
            <w:r w:rsidRPr="009713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занятия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14724E" w:rsidRPr="0097134F" w:rsidRDefault="0014724E" w:rsidP="0014724E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творческий </w:t>
            </w:r>
            <w:r w:rsidRPr="0097134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14724E" w:rsidRPr="0097134F" w:rsidRDefault="0014724E" w:rsidP="0014724E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выставка-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конкурс;</w:t>
            </w:r>
          </w:p>
          <w:p w:rsidR="0014724E" w:rsidRPr="0014724E" w:rsidRDefault="0014724E" w:rsidP="0014724E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квест</w:t>
            </w:r>
            <w:proofErr w:type="spellEnd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14724E" w:rsidRPr="0014724E" w:rsidRDefault="0014724E" w:rsidP="0014724E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пленэр </w:t>
            </w:r>
            <w:r w:rsidRPr="001472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End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472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фотопленэр</w:t>
            </w:r>
            <w:proofErr w:type="spellEnd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14724E" w:rsidRPr="0097134F" w:rsidRDefault="0014724E" w:rsidP="0014724E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мастер-класс;</w:t>
            </w:r>
          </w:p>
          <w:p w:rsidR="0014724E" w:rsidRPr="0014724E" w:rsidRDefault="0014724E" w:rsidP="0014724E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экскурсии;</w:t>
            </w:r>
          </w:p>
          <w:p w:rsidR="00BD1F40" w:rsidRPr="00C45707" w:rsidRDefault="0014724E" w:rsidP="001472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r w:rsidRPr="0097134F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4210" w:type="dxa"/>
          </w:tcPr>
          <w:p w:rsidR="0014724E" w:rsidRPr="0097134F" w:rsidRDefault="0014724E" w:rsidP="0014724E">
            <w:pPr>
              <w:pStyle w:val="a7"/>
              <w:tabs>
                <w:tab w:val="left" w:pos="426"/>
              </w:tabs>
              <w:spacing w:before="3" w:line="24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развитие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эстетического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восприятия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произведений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изобразительного</w:t>
            </w:r>
            <w:r w:rsidRPr="0097134F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</w:t>
            </w:r>
            <w:r w:rsidRPr="0097134F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7134F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</w:t>
            </w:r>
            <w:r w:rsidRPr="0097134F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творчества;</w:t>
            </w:r>
          </w:p>
          <w:p w:rsidR="0014724E" w:rsidRPr="0097134F" w:rsidRDefault="0014724E" w:rsidP="0014724E">
            <w:pPr>
              <w:pStyle w:val="a7"/>
              <w:tabs>
                <w:tab w:val="left" w:pos="426"/>
              </w:tabs>
              <w:spacing w:before="2" w:line="24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формирование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активного,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ценностного  отношения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к  истории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отечественной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культуры,  выраженной  в  её  архитектуре,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изобразительном 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народном 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искусстве, 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национальных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образах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предметно-материальной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пространственной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среды,</w:t>
            </w:r>
            <w:r w:rsidRPr="009713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713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понимании</w:t>
            </w:r>
            <w:r w:rsidRPr="009713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красоты</w:t>
            </w:r>
            <w:r w:rsidRPr="009713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9713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713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природы;</w:t>
            </w:r>
          </w:p>
          <w:p w:rsidR="00BD1F40" w:rsidRPr="00C45707" w:rsidRDefault="00BD1F40" w:rsidP="00DF07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40" w:rsidRPr="00C45707" w:rsidTr="002A1C2D">
        <w:tc>
          <w:tcPr>
            <w:tcW w:w="2332" w:type="dxa"/>
          </w:tcPr>
          <w:p w:rsidR="00BD1F40" w:rsidRDefault="00BD1F40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Подвижные шахматы»</w:t>
            </w:r>
          </w:p>
        </w:tc>
        <w:tc>
          <w:tcPr>
            <w:tcW w:w="816" w:type="dxa"/>
          </w:tcPr>
          <w:p w:rsidR="00BD1F40" w:rsidRDefault="00BD1F40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26" w:type="dxa"/>
          </w:tcPr>
          <w:p w:rsidR="00BD1F40" w:rsidRPr="00C45707" w:rsidRDefault="0014724E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мастер-классы, викторины</w:t>
            </w:r>
          </w:p>
        </w:tc>
        <w:tc>
          <w:tcPr>
            <w:tcW w:w="4210" w:type="dxa"/>
          </w:tcPr>
          <w:p w:rsidR="00BD1F40" w:rsidRPr="00C45707" w:rsidRDefault="0014724E" w:rsidP="00DF07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активного отношения к спорту, к здоровому образу жизни.</w:t>
            </w:r>
          </w:p>
        </w:tc>
      </w:tr>
      <w:tr w:rsidR="00325EA8" w:rsidRPr="00C45707" w:rsidTr="002A1C2D">
        <w:tc>
          <w:tcPr>
            <w:tcW w:w="9384" w:type="dxa"/>
            <w:gridSpan w:val="4"/>
          </w:tcPr>
          <w:p w:rsidR="00325EA8" w:rsidRPr="00C45707" w:rsidRDefault="00325EA8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Pr="00367D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анятий, связанных с реализацией особых интеллектуальных и социокультурных потребностей обучающихся</w:t>
            </w:r>
          </w:p>
          <w:p w:rsidR="00325EA8" w:rsidRPr="00C45707" w:rsidRDefault="00325EA8" w:rsidP="00175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 обучающихся в условиях развития цифрового образования</w:t>
            </w:r>
          </w:p>
        </w:tc>
      </w:tr>
      <w:tr w:rsidR="00325EA8" w:rsidRPr="00C45707" w:rsidTr="002A1C2D">
        <w:tc>
          <w:tcPr>
            <w:tcW w:w="2332" w:type="dxa"/>
          </w:tcPr>
          <w:p w:rsidR="00325EA8" w:rsidRPr="00C45707" w:rsidRDefault="00325EA8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программирования» (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325EA8" w:rsidRPr="00C45707" w:rsidRDefault="007C0F0F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26" w:type="dxa"/>
          </w:tcPr>
          <w:p w:rsidR="00325EA8" w:rsidRPr="00C45707" w:rsidRDefault="00325EA8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4210" w:type="dxa"/>
          </w:tcPr>
          <w:p w:rsidR="00325EA8" w:rsidRPr="00C45707" w:rsidRDefault="00325EA8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познавательной активности и логического мышления обучающихся  через применение компьютерных технологий</w:t>
            </w:r>
          </w:p>
        </w:tc>
      </w:tr>
      <w:tr w:rsidR="00325EA8" w:rsidRPr="00C45707" w:rsidTr="002A1C2D">
        <w:tc>
          <w:tcPr>
            <w:tcW w:w="9384" w:type="dxa"/>
            <w:gridSpan w:val="4"/>
          </w:tcPr>
          <w:p w:rsidR="00325EA8" w:rsidRPr="00175E76" w:rsidRDefault="00325EA8" w:rsidP="00C74B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5E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Занятия по формированию ФГ обучающихся </w:t>
            </w:r>
          </w:p>
          <w:p w:rsidR="00325EA8" w:rsidRPr="00C45707" w:rsidRDefault="00325EA8" w:rsidP="00175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грамотности, развитие способности обучающихся применять приобретенные знания, умения для решения задач в различных сферах жизнедеятельности.</w:t>
            </w:r>
          </w:p>
        </w:tc>
      </w:tr>
      <w:tr w:rsidR="00325EA8" w:rsidRPr="00C45707" w:rsidTr="002A1C2D">
        <w:tc>
          <w:tcPr>
            <w:tcW w:w="2332" w:type="dxa"/>
          </w:tcPr>
          <w:p w:rsidR="00325EA8" w:rsidRPr="00C45707" w:rsidRDefault="007C0F0F" w:rsidP="007C0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Основы функциональной грамотности</w:t>
            </w:r>
          </w:p>
        </w:tc>
        <w:tc>
          <w:tcPr>
            <w:tcW w:w="816" w:type="dxa"/>
          </w:tcPr>
          <w:p w:rsidR="00325EA8" w:rsidRPr="00C45707" w:rsidRDefault="007C0F0F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026" w:type="dxa"/>
          </w:tcPr>
          <w:p w:rsidR="00325EA8" w:rsidRPr="00C45707" w:rsidRDefault="00325EA8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игры, решение и составление ребусов, головоломок, нестандартных задач</w:t>
            </w:r>
          </w:p>
        </w:tc>
        <w:tc>
          <w:tcPr>
            <w:tcW w:w="4210" w:type="dxa"/>
          </w:tcPr>
          <w:p w:rsidR="00325EA8" w:rsidRPr="00C45707" w:rsidRDefault="004C3C27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      </w:r>
          </w:p>
        </w:tc>
      </w:tr>
    </w:tbl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           В плане</w:t>
      </w:r>
      <w:r w:rsidR="004C3C27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на 2023-2024</w:t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учебный год обучающимся </w:t>
      </w:r>
      <w:r w:rsidR="0014724E"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школы (</w:t>
      </w:r>
      <w:r w:rsidR="0014724E">
        <w:rPr>
          <w:rFonts w:ascii="Times New Roman" w:eastAsia="Calibri" w:hAnsi="Times New Roman" w:cs="Times New Roman"/>
          <w:sz w:val="24"/>
          <w:szCs w:val="24"/>
        </w:rPr>
        <w:t xml:space="preserve">1-4 </w:t>
      </w:r>
      <w:r w:rsidRPr="00C45707">
        <w:rPr>
          <w:rFonts w:ascii="Times New Roman" w:eastAsia="Calibri" w:hAnsi="Times New Roman" w:cs="Times New Roman"/>
          <w:sz w:val="24"/>
          <w:szCs w:val="24"/>
        </w:rPr>
        <w:t>е классы) предоставляется возможность выбора занятий, направленных на их развитие. Часы, отводимые на внеурочную деятельн</w:t>
      </w:r>
      <w:r w:rsidR="0014724E">
        <w:rPr>
          <w:rFonts w:ascii="Times New Roman" w:eastAsia="Calibri" w:hAnsi="Times New Roman" w:cs="Times New Roman"/>
          <w:sz w:val="24"/>
          <w:szCs w:val="24"/>
        </w:rPr>
        <w:t xml:space="preserve">ость, распределены исходя из </w:t>
      </w:r>
      <w:r w:rsidRPr="00C45707">
        <w:rPr>
          <w:rFonts w:ascii="Times New Roman" w:eastAsia="Calibri" w:hAnsi="Times New Roman" w:cs="Times New Roman"/>
          <w:sz w:val="24"/>
          <w:szCs w:val="24"/>
        </w:rPr>
        <w:t>желания</w:t>
      </w:r>
      <w:r w:rsidR="0014724E">
        <w:rPr>
          <w:rFonts w:ascii="Times New Roman" w:eastAsia="Calibri" w:hAnsi="Times New Roman" w:cs="Times New Roman"/>
          <w:sz w:val="24"/>
          <w:szCs w:val="24"/>
        </w:rPr>
        <w:t xml:space="preserve"> родителей</w:t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и в формах, отличных от урочной системы обучения. 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           В  школе созданы все условия для учащихся, занятых внеурочной деятельностью, направленных на достижение планируемых результатов освоения основной образовательной программы. Материально-техническое обеспечение учитывает особенности внеурочной деятельности. Внеурочные занятия по направлениям проходят в учебных кабинетах, спортивных залах, на стадионе, школьном </w:t>
      </w:r>
      <w:proofErr w:type="spellStart"/>
      <w:r w:rsidRPr="00C45707">
        <w:rPr>
          <w:rFonts w:ascii="Times New Roman" w:eastAsia="Calibri" w:hAnsi="Times New Roman" w:cs="Times New Roman"/>
          <w:sz w:val="24"/>
          <w:szCs w:val="24"/>
        </w:rPr>
        <w:t>автогородке</w:t>
      </w:r>
      <w:proofErr w:type="spellEnd"/>
      <w:r w:rsidRPr="00C45707">
        <w:rPr>
          <w:rFonts w:ascii="Times New Roman" w:eastAsia="Calibri" w:hAnsi="Times New Roman" w:cs="Times New Roman"/>
          <w:sz w:val="24"/>
          <w:szCs w:val="24"/>
        </w:rPr>
        <w:t>, в актовом зале, шахматном клубе, в рекреационных зонах.</w:t>
      </w:r>
    </w:p>
    <w:p w:rsidR="00C74B24" w:rsidRPr="00C45707" w:rsidRDefault="00C74B24" w:rsidP="001A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школы  направлена на достижение воспитательных результатов: 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формирование положительного отношения к базовым общественным ценностям; 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приобретение школьниками опыта самостоятельного общественного действия.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Кроме того, внеурочная деятельность в основной школе позволяет педагогическому коллективу решить очень важные задачи: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70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обеспечение благоприятной среды для ребенка в школе;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70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оптимизация учебной нагрузки учащихся. </w:t>
      </w:r>
    </w:p>
    <w:p w:rsidR="00C74B24" w:rsidRPr="00C45707" w:rsidRDefault="00C74B24" w:rsidP="001A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внеурочной деятельности школьников на каждом уровне достижения воспитательных результатов производится, прежде всего, при помощи </w:t>
      </w:r>
      <w:r w:rsidRPr="00C457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методик для изучения продуктивности, организованной во внеурочное время деятельности учащихся, и наличия у ее участников чувства удовлетворенности организацией и результатами деятельности: 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1) знания, умения и навыки,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дел; 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2) достижения учащихся в культивируемых видах внеурочной деятельности. </w:t>
      </w:r>
    </w:p>
    <w:p w:rsidR="00C74B24" w:rsidRPr="00C45707" w:rsidRDefault="00C74B24" w:rsidP="001A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внеурочной деятельности осуществляется в конце учебного года и проводится в различных формах: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-отчетный концерт;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-защита исследовательских, творческих, социальных проектов;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-викторина, смотр знаний;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-участие в конкурсах, соревнованиях;</w:t>
      </w:r>
    </w:p>
    <w:p w:rsidR="00C74B24" w:rsidRPr="00C45707" w:rsidRDefault="00C74B24" w:rsidP="001A4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 -анкетирование, тестирование.</w:t>
      </w:r>
    </w:p>
    <w:p w:rsidR="00C74B24" w:rsidRPr="00C45707" w:rsidRDefault="00C74B24" w:rsidP="001A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7">
        <w:rPr>
          <w:rFonts w:ascii="Times New Roman" w:eastAsia="Calibri" w:hAnsi="Times New Roman" w:cs="Times New Roman"/>
          <w:sz w:val="24"/>
          <w:szCs w:val="24"/>
        </w:rPr>
        <w:t xml:space="preserve">Кроме этого составлен </w:t>
      </w:r>
      <w:proofErr w:type="spellStart"/>
      <w:r w:rsidRPr="00C45707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C45707">
        <w:rPr>
          <w:rFonts w:ascii="Times New Roman" w:eastAsia="Calibri" w:hAnsi="Times New Roman" w:cs="Times New Roman"/>
          <w:sz w:val="24"/>
          <w:szCs w:val="24"/>
        </w:rPr>
        <w:t>-аналитический инструментарий для изучения и оценки состояния и эффективности действующей в гимназии системы внеурочной деятельности подростков.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74B24" w:rsidRPr="00C45707" w:rsidTr="00504ED0"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изучения 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анализа и оценки 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37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Приемы и методы изучения</w:t>
            </w:r>
          </w:p>
        </w:tc>
      </w:tr>
      <w:tr w:rsidR="00C74B24" w:rsidRPr="00C45707" w:rsidTr="00504ED0"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системы внеурочной деятельности учащихся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Включенность учащихся в систему внеурочной деятельности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учащихся программами внеурочной деятельности. 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активной позиции учащихся во внеурочной деятельности</w:t>
            </w:r>
          </w:p>
        </w:tc>
        <w:tc>
          <w:tcPr>
            <w:tcW w:w="2337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1.Статистический анализ участия учащихся во внеурочной деятельности, освоения ими программ дополнительного образования 2.Педагогическое наблюдение 3.Метод незаконченного предложения (недописанного тезиса)</w:t>
            </w:r>
          </w:p>
        </w:tc>
      </w:tr>
      <w:tr w:rsidR="00C74B24" w:rsidRPr="00C45707" w:rsidTr="00504ED0"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 способов организации внеурочной деятельности принципам системы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1.Гуманистическая направленность деятельности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2. Системность организации внеурочной деятельности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Вариативность видов (направлений), форм и способов организации внеурочной деятельности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Направленность деятельности на развитие и появление творчества детей и взрослых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5. Ориентация внеурочной деятельности на формирование у детей потребности в достижении успеха</w:t>
            </w:r>
          </w:p>
        </w:tc>
        <w:tc>
          <w:tcPr>
            <w:tcW w:w="2337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Методы системного анализа (морфологический, структурный, функциональный анализ)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Метод экспертной оценки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Методы индивидуальной и групповой самооценки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Анкетирование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5. Педагогическое наблюдение</w:t>
            </w:r>
          </w:p>
        </w:tc>
      </w:tr>
      <w:tr w:rsidR="00C74B24" w:rsidRPr="00C45707" w:rsidTr="00504ED0"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Ресурсная обеспеченность процесса функционирования системы внеурочной деятельности учащихся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1.Обеспеченность кадровыми ресурсами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Обеспеченность информационно-технологическими ресурсами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Обеспеченность финансовыми ресурсами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Обеспеченность материально-техническими ресурсами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Обеспеченность организационно-управленческими ресурсами</w:t>
            </w:r>
          </w:p>
        </w:tc>
        <w:tc>
          <w:tcPr>
            <w:tcW w:w="2337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Метод экспертной оценки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Методы индивидуальной и групповой самооценки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Анкетирование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Тестирование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5. Педагогическое наблюдение</w:t>
            </w:r>
          </w:p>
        </w:tc>
      </w:tr>
      <w:tr w:rsidR="00C74B24" w:rsidRPr="00C45707" w:rsidTr="00504ED0"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системы внеурочной деятельности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Продуктивность внеурочной деятельности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 и навыки, сформированные у школьников в процессе занятий в детских объединениях и в ходе подготовки и проведения внеурочных воспитательных дел 2. Достижения учащихся в культивируемых видах внеурочной деятельности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Портфель достижений младших школьников</w:t>
            </w:r>
          </w:p>
        </w:tc>
        <w:tc>
          <w:tcPr>
            <w:tcW w:w="2337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1. Методика «Репка» 2. Анализ освоения учащимися программ дополнительного образования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Метод незаконченного рассказа (предложения)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Педагогическое наблюдение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5. Анализ содержания «портфеля достижений»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Анализ результатов участия детей в мероприятиях состязательного характера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Метод экспертной оценки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8. Метод индивидуальной и групповой оценки</w:t>
            </w:r>
          </w:p>
        </w:tc>
      </w:tr>
      <w:tr w:rsidR="00C74B24" w:rsidRPr="00C45707" w:rsidTr="00504ED0"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учащихся, 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 и педагогов организацией внеурочной деятельности и ее результатами</w:t>
            </w:r>
          </w:p>
        </w:tc>
        <w:tc>
          <w:tcPr>
            <w:tcW w:w="2336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Удовлетворенность 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младших школьников участием во внеурочной деятельности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родителей чувства удовлетворенности посещением ребенка занятий внеурочной деятельности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3. Удовлетворенность педагогов организацией и ресурсным обеспечением внеурочной деятельности, ее результатами</w:t>
            </w:r>
          </w:p>
        </w:tc>
        <w:tc>
          <w:tcPr>
            <w:tcW w:w="2337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Тестирование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2. Беседа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3. Анкетирование 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, ассоциативный рисунок</w:t>
            </w:r>
          </w:p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Метод незаконченного рассказа (недописанного тезиса)</w:t>
            </w:r>
          </w:p>
        </w:tc>
      </w:tr>
    </w:tbl>
    <w:p w:rsidR="007F3DF7" w:rsidRDefault="007F3DF7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9031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B24" w:rsidRPr="00C45707" w:rsidRDefault="00C74B24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деятельности (годовой)</w:t>
      </w:r>
    </w:p>
    <w:p w:rsidR="00C74B24" w:rsidRPr="00C45707" w:rsidRDefault="00C74B24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на уровне </w:t>
      </w:r>
      <w:r w:rsidR="0007385A">
        <w:rPr>
          <w:rFonts w:ascii="Times New Roman" w:eastAsia="Calibri" w:hAnsi="Times New Roman" w:cs="Times New Roman"/>
          <w:b/>
          <w:sz w:val="24"/>
          <w:szCs w:val="24"/>
        </w:rPr>
        <w:t>начального</w:t>
      </w:r>
      <w:r w:rsidR="004C3C27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 в 2023-2024</w:t>
      </w: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2622"/>
        <w:gridCol w:w="2820"/>
        <w:gridCol w:w="2979"/>
        <w:gridCol w:w="1069"/>
      </w:tblGrid>
      <w:tr w:rsidR="00C74B24" w:rsidRPr="00C45707" w:rsidTr="0066418C">
        <w:trPr>
          <w:trHeight w:val="252"/>
        </w:trPr>
        <w:tc>
          <w:tcPr>
            <w:tcW w:w="2622" w:type="dxa"/>
            <w:vMerge w:val="restart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820" w:type="dxa"/>
            <w:vMerge w:val="restart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внеурочной деятельности </w:t>
            </w:r>
          </w:p>
        </w:tc>
        <w:tc>
          <w:tcPr>
            <w:tcW w:w="2979" w:type="dxa"/>
            <w:vMerge w:val="restart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069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C74B24" w:rsidRPr="00C45707" w:rsidTr="0066418C">
        <w:trPr>
          <w:trHeight w:val="252"/>
        </w:trPr>
        <w:tc>
          <w:tcPr>
            <w:tcW w:w="2622" w:type="dxa"/>
            <w:vMerge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4B24" w:rsidRPr="00C45707" w:rsidRDefault="0014724E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4C3C27" w:rsidRPr="00C45707" w:rsidTr="00200DD0">
        <w:trPr>
          <w:trHeight w:val="1932"/>
        </w:trPr>
        <w:tc>
          <w:tcPr>
            <w:tcW w:w="2622" w:type="dxa"/>
          </w:tcPr>
          <w:p w:rsidR="004C3C27" w:rsidRPr="00C45707" w:rsidRDefault="004C3C27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Информационно-просветительские занятия</w:t>
            </w:r>
            <w:r w:rsidRPr="00367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патриотической, нравственной, и экологической направленности</w:t>
            </w:r>
            <w:r w:rsidRPr="00367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4C3C27" w:rsidRPr="00C45707" w:rsidRDefault="004C3C27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979" w:type="dxa"/>
          </w:tcPr>
          <w:p w:rsidR="004C3C27" w:rsidRPr="00C45707" w:rsidRDefault="004C3C27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важном  </w:t>
            </w:r>
          </w:p>
        </w:tc>
        <w:tc>
          <w:tcPr>
            <w:tcW w:w="1069" w:type="dxa"/>
          </w:tcPr>
          <w:p w:rsidR="004C3C27" w:rsidRPr="00C45707" w:rsidRDefault="004C3C27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74B24" w:rsidRPr="00C45707" w:rsidTr="0066418C">
        <w:trPr>
          <w:trHeight w:val="781"/>
        </w:trPr>
        <w:tc>
          <w:tcPr>
            <w:tcW w:w="2622" w:type="dxa"/>
          </w:tcPr>
          <w:p w:rsidR="00C74B24" w:rsidRPr="00C45707" w:rsidRDefault="0066418C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Pr="00367D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анятий, связанных с реализацией особых интеллектуальных и социокультурных потребностей обучающихся</w:t>
            </w:r>
          </w:p>
        </w:tc>
        <w:tc>
          <w:tcPr>
            <w:tcW w:w="2820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практикумы, исследовательские работы</w:t>
            </w:r>
          </w:p>
        </w:tc>
        <w:tc>
          <w:tcPr>
            <w:tcW w:w="2979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 (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E1C8B" w:rsidRPr="00C45707" w:rsidTr="00327DAA">
        <w:trPr>
          <w:trHeight w:val="1104"/>
        </w:trPr>
        <w:tc>
          <w:tcPr>
            <w:tcW w:w="2622" w:type="dxa"/>
          </w:tcPr>
          <w:p w:rsidR="003E1C8B" w:rsidRPr="00175E76" w:rsidRDefault="003E1C8B" w:rsidP="006641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5E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Занятия по формированию ФГ обучающихся </w:t>
            </w:r>
          </w:p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игры, конкурсы, решение  нестандартных задач</w:t>
            </w:r>
          </w:p>
        </w:tc>
        <w:tc>
          <w:tcPr>
            <w:tcW w:w="2979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1069" w:type="dxa"/>
          </w:tcPr>
          <w:p w:rsidR="003E1C8B" w:rsidRPr="00C45707" w:rsidRDefault="0014724E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7385A" w:rsidRPr="00C45707" w:rsidTr="0066418C">
        <w:trPr>
          <w:trHeight w:val="529"/>
        </w:trPr>
        <w:tc>
          <w:tcPr>
            <w:tcW w:w="2622" w:type="dxa"/>
            <w:vMerge w:val="restart"/>
          </w:tcPr>
          <w:p w:rsidR="0007385A" w:rsidRDefault="0007385A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Занятия</w:t>
            </w:r>
            <w: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,</w:t>
            </w: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по реализации комплекса воспитательных мероприятий</w:t>
            </w:r>
          </w:p>
          <w:p w:rsidR="0007385A" w:rsidRPr="00C45707" w:rsidRDefault="0007385A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7385A" w:rsidRPr="00C45707" w:rsidRDefault="0007385A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игры, конкурсы</w:t>
            </w:r>
          </w:p>
        </w:tc>
        <w:tc>
          <w:tcPr>
            <w:tcW w:w="2979" w:type="dxa"/>
          </w:tcPr>
          <w:p w:rsidR="0007385A" w:rsidRPr="00C45707" w:rsidRDefault="0007385A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1069" w:type="dxa"/>
          </w:tcPr>
          <w:p w:rsidR="0007385A" w:rsidRPr="00C45707" w:rsidRDefault="0007385A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7385A" w:rsidRPr="00C45707" w:rsidTr="0066418C">
        <w:trPr>
          <w:trHeight w:val="529"/>
        </w:trPr>
        <w:tc>
          <w:tcPr>
            <w:tcW w:w="2622" w:type="dxa"/>
            <w:vMerge/>
          </w:tcPr>
          <w:p w:rsidR="0007385A" w:rsidRPr="00325EA8" w:rsidRDefault="0007385A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820" w:type="dxa"/>
          </w:tcPr>
          <w:p w:rsidR="0007385A" w:rsidRPr="0097134F" w:rsidRDefault="0007385A" w:rsidP="0007385A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художественно-</w:t>
            </w: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творческая </w:t>
            </w:r>
            <w:r w:rsidRPr="009713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практика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7385A" w:rsidRPr="0097134F" w:rsidRDefault="0007385A" w:rsidP="0007385A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творческие </w:t>
            </w:r>
            <w:r w:rsidRPr="009713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занятия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7385A" w:rsidRPr="0097134F" w:rsidRDefault="0007385A" w:rsidP="0007385A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творческий </w:t>
            </w:r>
            <w:r w:rsidRPr="0097134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</w:t>
            </w:r>
            <w:proofErr w:type="gramEnd"/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7385A" w:rsidRPr="0097134F" w:rsidRDefault="0007385A" w:rsidP="0007385A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выставка-конкурс;</w:t>
            </w:r>
          </w:p>
          <w:p w:rsidR="0007385A" w:rsidRPr="0014724E" w:rsidRDefault="0007385A" w:rsidP="0007385A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квест</w:t>
            </w:r>
            <w:proofErr w:type="spellEnd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7385A" w:rsidRPr="0014724E" w:rsidRDefault="0007385A" w:rsidP="0007385A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пленэр </w:t>
            </w:r>
            <w:r w:rsidRPr="001472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End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472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фотопленэр</w:t>
            </w:r>
            <w:proofErr w:type="spellEnd"/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7385A" w:rsidRPr="0097134F" w:rsidRDefault="0007385A" w:rsidP="0007385A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мастер-класс;</w:t>
            </w:r>
          </w:p>
          <w:p w:rsidR="0007385A" w:rsidRPr="0014724E" w:rsidRDefault="0007385A" w:rsidP="0007385A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экскурсии;</w:t>
            </w:r>
          </w:p>
          <w:p w:rsidR="0007385A" w:rsidRPr="00C45707" w:rsidRDefault="0007385A" w:rsidP="00073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r w:rsidRPr="0097134F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979" w:type="dxa"/>
          </w:tcPr>
          <w:p w:rsidR="0007385A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художественная практика</w:t>
            </w:r>
          </w:p>
        </w:tc>
        <w:tc>
          <w:tcPr>
            <w:tcW w:w="10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7385A" w:rsidRPr="00C45707" w:rsidTr="0066418C">
        <w:trPr>
          <w:trHeight w:val="529"/>
        </w:trPr>
        <w:tc>
          <w:tcPr>
            <w:tcW w:w="2622" w:type="dxa"/>
          </w:tcPr>
          <w:p w:rsidR="0007385A" w:rsidRPr="00325EA8" w:rsidRDefault="0007385A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820" w:type="dxa"/>
          </w:tcPr>
          <w:p w:rsidR="0007385A" w:rsidRPr="0097134F" w:rsidRDefault="0007385A" w:rsidP="0007385A">
            <w:pPr>
              <w:pStyle w:val="a7"/>
              <w:tabs>
                <w:tab w:val="left" w:pos="426"/>
                <w:tab w:val="left" w:pos="567"/>
              </w:tabs>
              <w:ind w:left="0" w:right="0" w:firstLin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7385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соревнования, мастер-классы, викторины</w:t>
            </w:r>
          </w:p>
        </w:tc>
        <w:tc>
          <w:tcPr>
            <w:tcW w:w="2979" w:type="dxa"/>
          </w:tcPr>
          <w:p w:rsidR="0007385A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Подвижный шахматы</w:t>
            </w:r>
          </w:p>
        </w:tc>
        <w:tc>
          <w:tcPr>
            <w:tcW w:w="10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7385A" w:rsidRPr="00C45707" w:rsidTr="0066418C">
        <w:trPr>
          <w:trHeight w:val="265"/>
        </w:trPr>
        <w:tc>
          <w:tcPr>
            <w:tcW w:w="5442" w:type="dxa"/>
            <w:gridSpan w:val="2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Всего (по классам)</w:t>
            </w:r>
          </w:p>
        </w:tc>
        <w:tc>
          <w:tcPr>
            <w:tcW w:w="297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</w:tbl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B24" w:rsidRPr="00C45707" w:rsidRDefault="00C74B24" w:rsidP="001945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деятельности (сетка часов)</w:t>
      </w:r>
    </w:p>
    <w:p w:rsidR="00C74B24" w:rsidRPr="00C45707" w:rsidRDefault="00C74B24" w:rsidP="001A48E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на уровне </w:t>
      </w:r>
      <w:r w:rsidR="00194511">
        <w:rPr>
          <w:rFonts w:ascii="Times New Roman" w:eastAsia="Calibri" w:hAnsi="Times New Roman" w:cs="Times New Roman"/>
          <w:b/>
          <w:sz w:val="24"/>
          <w:szCs w:val="24"/>
        </w:rPr>
        <w:t>начального</w:t>
      </w: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 </w:t>
      </w:r>
    </w:p>
    <w:p w:rsidR="00C74B24" w:rsidRPr="00C45707" w:rsidRDefault="00C74B24" w:rsidP="001A48E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МОУ «Разуменская СОШ № 4 «Вектор Успеха» </w:t>
      </w:r>
    </w:p>
    <w:p w:rsidR="00C74B24" w:rsidRPr="00C45707" w:rsidRDefault="00C74B24" w:rsidP="001A48E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>Белгородского района Белгородской области»</w:t>
      </w:r>
    </w:p>
    <w:p w:rsidR="00C74B24" w:rsidRPr="00C45707" w:rsidRDefault="003E1C8B" w:rsidP="001A48E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2023-2024</w:t>
      </w:r>
      <w:r w:rsidR="00C74B24"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2"/>
        <w:gridCol w:w="2130"/>
        <w:gridCol w:w="283"/>
        <w:gridCol w:w="424"/>
        <w:gridCol w:w="284"/>
        <w:gridCol w:w="284"/>
        <w:gridCol w:w="284"/>
        <w:gridCol w:w="283"/>
        <w:gridCol w:w="284"/>
        <w:gridCol w:w="283"/>
        <w:gridCol w:w="426"/>
        <w:gridCol w:w="368"/>
        <w:gridCol w:w="368"/>
        <w:gridCol w:w="369"/>
        <w:gridCol w:w="368"/>
        <w:gridCol w:w="369"/>
        <w:gridCol w:w="248"/>
        <w:gridCol w:w="36"/>
        <w:gridCol w:w="283"/>
        <w:gridCol w:w="426"/>
        <w:gridCol w:w="425"/>
      </w:tblGrid>
      <w:tr w:rsidR="007E3574" w:rsidRPr="00C45707" w:rsidTr="0007385A">
        <w:trPr>
          <w:trHeight w:val="227"/>
        </w:trPr>
        <w:tc>
          <w:tcPr>
            <w:tcW w:w="2832" w:type="dxa"/>
            <w:vMerge w:val="restart"/>
          </w:tcPr>
          <w:p w:rsidR="007E3574" w:rsidRPr="00C45707" w:rsidRDefault="007E357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130" w:type="dxa"/>
            <w:vMerge w:val="restart"/>
          </w:tcPr>
          <w:p w:rsidR="007E3574" w:rsidRPr="00C45707" w:rsidRDefault="007E3574" w:rsidP="007E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095" w:type="dxa"/>
            <w:gridSpan w:val="19"/>
          </w:tcPr>
          <w:p w:rsidR="007E3574" w:rsidRPr="00C45707" w:rsidRDefault="007E3574" w:rsidP="00C7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7E3574" w:rsidRPr="00C45707" w:rsidTr="0007385A">
        <w:trPr>
          <w:trHeight w:val="151"/>
        </w:trPr>
        <w:tc>
          <w:tcPr>
            <w:tcW w:w="2832" w:type="dxa"/>
            <w:vMerge/>
          </w:tcPr>
          <w:p w:rsidR="007E3574" w:rsidRPr="00C45707" w:rsidRDefault="007E357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7E3574" w:rsidRPr="00C45707" w:rsidRDefault="007E357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7E3574" w:rsidRDefault="007E3574" w:rsidP="007E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7E3574" w:rsidRDefault="007E3574" w:rsidP="007E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5"/>
          </w:tcPr>
          <w:p w:rsidR="007E3574" w:rsidRDefault="007E3574" w:rsidP="007E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</w:tcPr>
          <w:p w:rsidR="007E3574" w:rsidRDefault="007E3574" w:rsidP="007E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3574" w:rsidRPr="00C45707" w:rsidTr="0007385A">
        <w:trPr>
          <w:trHeight w:val="151"/>
        </w:trPr>
        <w:tc>
          <w:tcPr>
            <w:tcW w:w="2832" w:type="dxa"/>
            <w:vMerge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3574" w:rsidRPr="00C45707" w:rsidRDefault="007E3574" w:rsidP="007E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4" w:type="dxa"/>
            <w:gridSpan w:val="2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7E3574" w:rsidRPr="00C45707" w:rsidTr="0007385A">
        <w:trPr>
          <w:trHeight w:val="1932"/>
        </w:trPr>
        <w:tc>
          <w:tcPr>
            <w:tcW w:w="2832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Информационно-просветительские занятия</w:t>
            </w:r>
            <w:r w:rsidRPr="00367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патриотической, нравственной, и экологической направленности</w:t>
            </w:r>
            <w:r w:rsidRPr="00367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важном  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gridSpan w:val="2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574" w:rsidRPr="00C45707" w:rsidTr="0007385A">
        <w:trPr>
          <w:trHeight w:val="852"/>
        </w:trPr>
        <w:tc>
          <w:tcPr>
            <w:tcW w:w="2832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Pr="00367D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анятий, связанных с реализацией особых интеллектуальных и социокультурных потребностей обучающихся</w:t>
            </w:r>
          </w:p>
        </w:tc>
        <w:tc>
          <w:tcPr>
            <w:tcW w:w="2130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 (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Align w:val="center"/>
          </w:tcPr>
          <w:p w:rsidR="007E3574" w:rsidRPr="00C45707" w:rsidRDefault="007E3574" w:rsidP="007E3574">
            <w:pPr>
              <w:tabs>
                <w:tab w:val="left" w:pos="483"/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7E3574" w:rsidRPr="00C45707" w:rsidRDefault="007E3574" w:rsidP="007E3574">
            <w:pPr>
              <w:tabs>
                <w:tab w:val="left" w:pos="483"/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E3574" w:rsidRPr="00C45707" w:rsidRDefault="007E3574" w:rsidP="007E3574">
            <w:pPr>
              <w:tabs>
                <w:tab w:val="left" w:pos="483"/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E3574" w:rsidRPr="00C45707" w:rsidRDefault="007E3574" w:rsidP="007E3574">
            <w:pPr>
              <w:tabs>
                <w:tab w:val="left" w:pos="483"/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gridSpan w:val="2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574" w:rsidRPr="00C45707" w:rsidTr="0007385A">
        <w:trPr>
          <w:trHeight w:val="1104"/>
        </w:trPr>
        <w:tc>
          <w:tcPr>
            <w:tcW w:w="2832" w:type="dxa"/>
          </w:tcPr>
          <w:p w:rsidR="007E3574" w:rsidRPr="00175E76" w:rsidRDefault="007E3574" w:rsidP="007E357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5E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Занятия по формированию ФГ обучающихся </w:t>
            </w:r>
          </w:p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3574" w:rsidRPr="00C45707" w:rsidRDefault="007E3574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5A" w:rsidRPr="00C45707" w:rsidTr="0007385A">
        <w:trPr>
          <w:trHeight w:val="151"/>
        </w:trPr>
        <w:tc>
          <w:tcPr>
            <w:tcW w:w="2832" w:type="dxa"/>
            <w:vMerge w:val="restart"/>
          </w:tcPr>
          <w:p w:rsidR="0007385A" w:rsidRDefault="0007385A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Занятия</w:t>
            </w:r>
            <w: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,</w:t>
            </w: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по реализации комплекса воспитательных мероприятий</w:t>
            </w:r>
          </w:p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gridSpan w:val="2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385A" w:rsidRPr="00C45707" w:rsidTr="0007385A">
        <w:trPr>
          <w:trHeight w:val="151"/>
        </w:trPr>
        <w:tc>
          <w:tcPr>
            <w:tcW w:w="2832" w:type="dxa"/>
            <w:vMerge/>
          </w:tcPr>
          <w:p w:rsidR="0007385A" w:rsidRPr="00325EA8" w:rsidRDefault="0007385A" w:rsidP="007E3574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130" w:type="dxa"/>
          </w:tcPr>
          <w:p w:rsidR="0007385A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художественная практика</w:t>
            </w:r>
          </w:p>
        </w:tc>
        <w:tc>
          <w:tcPr>
            <w:tcW w:w="283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385A" w:rsidRPr="00C45707" w:rsidRDefault="0007385A" w:rsidP="007E3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5A" w:rsidRPr="00C45707" w:rsidTr="0007385A">
        <w:trPr>
          <w:trHeight w:val="151"/>
        </w:trPr>
        <w:tc>
          <w:tcPr>
            <w:tcW w:w="2832" w:type="dxa"/>
            <w:vMerge/>
          </w:tcPr>
          <w:p w:rsidR="0007385A" w:rsidRPr="00325EA8" w:rsidRDefault="0007385A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130" w:type="dxa"/>
          </w:tcPr>
          <w:p w:rsidR="0007385A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шахматы</w:t>
            </w: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  <w:gridSpan w:val="2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385A" w:rsidRPr="00C45707" w:rsidTr="0007385A">
        <w:trPr>
          <w:trHeight w:val="256"/>
        </w:trPr>
        <w:tc>
          <w:tcPr>
            <w:tcW w:w="4962" w:type="dxa"/>
            <w:gridSpan w:val="2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7385A" w:rsidRPr="00C45707" w:rsidRDefault="0007385A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7385A" w:rsidRDefault="0007385A" w:rsidP="0007385A">
            <w:r w:rsidRPr="002F3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74B24" w:rsidRPr="00C45707" w:rsidRDefault="00C74B24" w:rsidP="00C74B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AC5" w:rsidRDefault="00AB0AC5" w:rsidP="003E1C8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AC5" w:rsidRDefault="00AB0AC5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4E" w:rsidRDefault="0014724E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574" w:rsidRDefault="007E3574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C1" w:rsidRDefault="009912C1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AC5" w:rsidRDefault="00AB0AC5" w:rsidP="000738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B24" w:rsidRPr="00C45707" w:rsidRDefault="00C74B24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внеурочной деятельности</w:t>
      </w:r>
    </w:p>
    <w:p w:rsidR="00C74B24" w:rsidRPr="00C45707" w:rsidRDefault="00C74B24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>МОУ «Разуменская СОШ №4 «Вектор Успеха»</w:t>
      </w:r>
    </w:p>
    <w:p w:rsidR="00C74B24" w:rsidRPr="00C45707" w:rsidRDefault="00C74B24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>Белгородского района Белгородской области»</w:t>
      </w:r>
    </w:p>
    <w:p w:rsidR="00C74B24" w:rsidRPr="00C45707" w:rsidRDefault="003E1C8B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2023-2024</w:t>
      </w:r>
      <w:r w:rsidR="00C74B24"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74B24" w:rsidRPr="00AB0AC5" w:rsidRDefault="00C74B24" w:rsidP="00AB0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="0007385A">
        <w:rPr>
          <w:rFonts w:ascii="Times New Roman" w:eastAsia="Calibri" w:hAnsi="Times New Roman" w:cs="Times New Roman"/>
          <w:b/>
          <w:sz w:val="24"/>
          <w:szCs w:val="24"/>
        </w:rPr>
        <w:t>начального</w:t>
      </w:r>
      <w:r w:rsidRPr="00C45707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1134"/>
        <w:gridCol w:w="1843"/>
        <w:gridCol w:w="1808"/>
      </w:tblGrid>
      <w:tr w:rsidR="0054727C" w:rsidRPr="00C45707" w:rsidTr="00AB0AC5">
        <w:tc>
          <w:tcPr>
            <w:tcW w:w="2235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559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реализации и название курса </w:t>
            </w:r>
          </w:p>
        </w:tc>
        <w:tc>
          <w:tcPr>
            <w:tcW w:w="992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843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программы, срок освоения, автор** </w:t>
            </w:r>
          </w:p>
        </w:tc>
        <w:tc>
          <w:tcPr>
            <w:tcW w:w="1808" w:type="dxa"/>
          </w:tcPr>
          <w:p w:rsidR="00C74B24" w:rsidRPr="00C45707" w:rsidRDefault="00C74B24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и материально</w:t>
            </w:r>
            <w:r w:rsidR="003E1C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условия реализации программы*** </w:t>
            </w:r>
          </w:p>
        </w:tc>
      </w:tr>
      <w:tr w:rsidR="003E1C8B" w:rsidRPr="00C45707" w:rsidTr="00000EC5">
        <w:trPr>
          <w:trHeight w:val="1932"/>
        </w:trPr>
        <w:tc>
          <w:tcPr>
            <w:tcW w:w="2235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Информационно-просветительские занятия</w:t>
            </w:r>
            <w:r w:rsidRPr="00367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патриотической, нравственной, и экологической направленности</w:t>
            </w:r>
            <w:r w:rsidRPr="00367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992" w:type="dxa"/>
          </w:tcPr>
          <w:p w:rsidR="003E1C8B" w:rsidRPr="00C45707" w:rsidRDefault="0007385A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1C8B" w:rsidRPr="00C45707" w:rsidRDefault="003E1C8B" w:rsidP="00547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 стратегии развития образования РАО</w:t>
            </w: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кабинеты, актовый зал</w:t>
            </w:r>
          </w:p>
        </w:tc>
      </w:tr>
      <w:tr w:rsidR="0054727C" w:rsidRPr="00C45707" w:rsidTr="00AB0AC5">
        <w:tc>
          <w:tcPr>
            <w:tcW w:w="2235" w:type="dxa"/>
          </w:tcPr>
          <w:p w:rsidR="0054727C" w:rsidRPr="00C45707" w:rsidRDefault="00955223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Pr="00367D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анятий, связанных с реализацией особых интеллектуальных и социокультурных потребностей обучающихся</w:t>
            </w:r>
          </w:p>
        </w:tc>
        <w:tc>
          <w:tcPr>
            <w:tcW w:w="1559" w:type="dxa"/>
          </w:tcPr>
          <w:p w:rsidR="0054727C" w:rsidRPr="00C45707" w:rsidRDefault="0054727C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 (</w:t>
            </w:r>
            <w:proofErr w:type="spellStart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4727C" w:rsidRPr="00C45707" w:rsidRDefault="0007385A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54727C" w:rsidRPr="00C45707" w:rsidRDefault="0054727C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727C" w:rsidRPr="00C45707" w:rsidRDefault="0054727C" w:rsidP="00F2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hAnsi="Times New Roman" w:cs="Times New Roman"/>
                <w:sz w:val="24"/>
                <w:szCs w:val="24"/>
              </w:rPr>
              <w:t>Платформа «Международная школа математики и программирования»</w:t>
            </w:r>
          </w:p>
        </w:tc>
        <w:tc>
          <w:tcPr>
            <w:tcW w:w="1808" w:type="dxa"/>
          </w:tcPr>
          <w:p w:rsidR="0054727C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3E1C8B" w:rsidRPr="00C45707" w:rsidTr="00D44AC5">
        <w:trPr>
          <w:trHeight w:val="1104"/>
        </w:trPr>
        <w:tc>
          <w:tcPr>
            <w:tcW w:w="2235" w:type="dxa"/>
          </w:tcPr>
          <w:p w:rsidR="003E1C8B" w:rsidRPr="00175E76" w:rsidRDefault="003E1C8B" w:rsidP="00DF07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5E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Занятия по формированию ФГ обучающихся </w:t>
            </w:r>
          </w:p>
          <w:p w:rsidR="003E1C8B" w:rsidRPr="00C45707" w:rsidRDefault="003E1C8B" w:rsidP="00DF0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992" w:type="dxa"/>
          </w:tcPr>
          <w:p w:rsidR="003E1C8B" w:rsidRPr="00C45707" w:rsidRDefault="0007385A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1C8B" w:rsidRPr="00C45707" w:rsidRDefault="009212A9" w:rsidP="00F2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содержания образования </w:t>
            </w:r>
          </w:p>
        </w:tc>
        <w:tc>
          <w:tcPr>
            <w:tcW w:w="1808" w:type="dxa"/>
          </w:tcPr>
          <w:p w:rsidR="003E1C8B" w:rsidRPr="00C45707" w:rsidRDefault="003E1C8B" w:rsidP="00C7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9912C1" w:rsidRPr="00C45707" w:rsidTr="00AB0AC5">
        <w:tc>
          <w:tcPr>
            <w:tcW w:w="2235" w:type="dxa"/>
            <w:vMerge w:val="restart"/>
          </w:tcPr>
          <w:p w:rsidR="009912C1" w:rsidRDefault="009912C1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Занятия</w:t>
            </w:r>
            <w: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,</w:t>
            </w:r>
            <w:r w:rsidRPr="00325EA8"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  <w:t>по реализации комплекса воспитательных мероприятий</w:t>
            </w:r>
          </w:p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992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 стратегии развития образования РАО</w:t>
            </w:r>
          </w:p>
        </w:tc>
        <w:tc>
          <w:tcPr>
            <w:tcW w:w="1808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9912C1" w:rsidRPr="00C45707" w:rsidTr="009912C1">
        <w:trPr>
          <w:trHeight w:val="1837"/>
        </w:trPr>
        <w:tc>
          <w:tcPr>
            <w:tcW w:w="2235" w:type="dxa"/>
            <w:vMerge/>
          </w:tcPr>
          <w:p w:rsidR="009912C1" w:rsidRPr="00325EA8" w:rsidRDefault="009912C1" w:rsidP="0007385A">
            <w:pPr>
              <w:rPr>
                <w:rFonts w:ascii="Times New Roman" w:eastAsia="Calibri" w:hAnsi="Times New Roman" w:cs="Times New Roman"/>
                <w:b/>
                <w:i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559" w:type="dxa"/>
          </w:tcPr>
          <w:p w:rsidR="009912C1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художественная практика</w:t>
            </w:r>
          </w:p>
        </w:tc>
        <w:tc>
          <w:tcPr>
            <w:tcW w:w="992" w:type="dxa"/>
          </w:tcPr>
          <w:p w:rsidR="009912C1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12C1" w:rsidRPr="009912C1" w:rsidRDefault="009912C1" w:rsidP="009912C1">
            <w:pPr>
              <w:pStyle w:val="a7"/>
              <w:spacing w:before="207" w:line="242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ФГОС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начального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общего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(утверждён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Приказом    </w:t>
            </w:r>
            <w:r w:rsidRPr="0097134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Министерства    </w:t>
            </w:r>
            <w:r w:rsidRPr="0097134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просвещения    </w:t>
            </w:r>
            <w:r w:rsidRPr="0097134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Российской    </w:t>
            </w:r>
            <w:r w:rsidRPr="0097134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Федерации</w:t>
            </w:r>
            <w:r w:rsidRPr="0097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286 от 31 мая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2021 г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.) и с учётом рабочей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программы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начального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общего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«Изобразительное</w:t>
            </w:r>
            <w:r w:rsidRPr="009713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713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искусство».</w:t>
            </w:r>
          </w:p>
        </w:tc>
        <w:tc>
          <w:tcPr>
            <w:tcW w:w="1808" w:type="dxa"/>
          </w:tcPr>
          <w:p w:rsidR="009912C1" w:rsidRPr="00C45707" w:rsidRDefault="009912C1" w:rsidP="0007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кабинеты</w:t>
            </w:r>
          </w:p>
        </w:tc>
      </w:tr>
    </w:tbl>
    <w:p w:rsidR="00C74B24" w:rsidRPr="00C45707" w:rsidRDefault="00C74B24" w:rsidP="00C74B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3207" w:rsidRPr="00C45707" w:rsidRDefault="00F53207">
      <w:pPr>
        <w:rPr>
          <w:sz w:val="24"/>
          <w:szCs w:val="24"/>
        </w:rPr>
      </w:pPr>
    </w:p>
    <w:sectPr w:rsidR="00F53207" w:rsidRPr="00C45707" w:rsidSect="001945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756"/>
    <w:multiLevelType w:val="hybridMultilevel"/>
    <w:tmpl w:val="D6727D2E"/>
    <w:lvl w:ilvl="0" w:tplc="371CC02A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C68"/>
    <w:multiLevelType w:val="hybridMultilevel"/>
    <w:tmpl w:val="9924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157"/>
    <w:multiLevelType w:val="hybridMultilevel"/>
    <w:tmpl w:val="0F28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C69"/>
    <w:multiLevelType w:val="hybridMultilevel"/>
    <w:tmpl w:val="A914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359D"/>
    <w:multiLevelType w:val="hybridMultilevel"/>
    <w:tmpl w:val="1CE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FC7"/>
    <w:multiLevelType w:val="multilevel"/>
    <w:tmpl w:val="FBA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F667D"/>
    <w:multiLevelType w:val="hybridMultilevel"/>
    <w:tmpl w:val="51D6F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59438F"/>
    <w:multiLevelType w:val="hybridMultilevel"/>
    <w:tmpl w:val="DE064140"/>
    <w:lvl w:ilvl="0" w:tplc="77C42250">
      <w:start w:val="1"/>
      <w:numFmt w:val="bullet"/>
      <w:lvlText w:val=""/>
      <w:lvlJc w:val="left"/>
      <w:pPr>
        <w:tabs>
          <w:tab w:val="num" w:pos="3445"/>
        </w:tabs>
        <w:ind w:left="3445" w:hanging="581"/>
      </w:pPr>
      <w:rPr>
        <w:rFonts w:ascii="Symbol" w:hAnsi="Symbol" w:hint="default"/>
        <w:color w:val="auto"/>
      </w:rPr>
    </w:lvl>
    <w:lvl w:ilvl="1" w:tplc="371CC02A">
      <w:start w:val="1"/>
      <w:numFmt w:val="bullet"/>
      <w:lvlText w:val=""/>
      <w:lvlJc w:val="left"/>
      <w:pPr>
        <w:tabs>
          <w:tab w:val="num" w:pos="1661"/>
        </w:tabs>
        <w:ind w:left="1661" w:hanging="581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B9349A"/>
    <w:multiLevelType w:val="hybridMultilevel"/>
    <w:tmpl w:val="89CE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3D02"/>
    <w:multiLevelType w:val="hybridMultilevel"/>
    <w:tmpl w:val="5186FF9A"/>
    <w:lvl w:ilvl="0" w:tplc="77C42250">
      <w:start w:val="1"/>
      <w:numFmt w:val="bullet"/>
      <w:lvlText w:val=""/>
      <w:lvlJc w:val="left"/>
      <w:pPr>
        <w:tabs>
          <w:tab w:val="num" w:pos="1901"/>
        </w:tabs>
        <w:ind w:left="1901" w:hanging="5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E21CA"/>
    <w:multiLevelType w:val="hybridMultilevel"/>
    <w:tmpl w:val="03EE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14E"/>
    <w:multiLevelType w:val="hybridMultilevel"/>
    <w:tmpl w:val="50D42F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BF7199"/>
    <w:multiLevelType w:val="hybridMultilevel"/>
    <w:tmpl w:val="8B2A2BC2"/>
    <w:lvl w:ilvl="0" w:tplc="30E4EF8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371CC02A">
      <w:start w:val="1"/>
      <w:numFmt w:val="bullet"/>
      <w:lvlText w:val=""/>
      <w:lvlJc w:val="left"/>
      <w:pPr>
        <w:tabs>
          <w:tab w:val="num" w:pos="1241"/>
        </w:tabs>
        <w:ind w:left="1241" w:hanging="581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F8"/>
    <w:rsid w:val="0007385A"/>
    <w:rsid w:val="0014724E"/>
    <w:rsid w:val="00175E76"/>
    <w:rsid w:val="00194511"/>
    <w:rsid w:val="001A3B7D"/>
    <w:rsid w:val="001A48EC"/>
    <w:rsid w:val="002A1C2D"/>
    <w:rsid w:val="00301D30"/>
    <w:rsid w:val="00310175"/>
    <w:rsid w:val="00325EA8"/>
    <w:rsid w:val="00367D87"/>
    <w:rsid w:val="003E1C8B"/>
    <w:rsid w:val="00400F6F"/>
    <w:rsid w:val="004A1608"/>
    <w:rsid w:val="004C3C27"/>
    <w:rsid w:val="005324C3"/>
    <w:rsid w:val="0054727C"/>
    <w:rsid w:val="00553908"/>
    <w:rsid w:val="0066418C"/>
    <w:rsid w:val="007C0F0F"/>
    <w:rsid w:val="007E3574"/>
    <w:rsid w:val="007F3DF7"/>
    <w:rsid w:val="008B55A7"/>
    <w:rsid w:val="008C5DAC"/>
    <w:rsid w:val="0090315B"/>
    <w:rsid w:val="009212A9"/>
    <w:rsid w:val="00955223"/>
    <w:rsid w:val="0096684A"/>
    <w:rsid w:val="009912C1"/>
    <w:rsid w:val="00A731FB"/>
    <w:rsid w:val="00AB0AC5"/>
    <w:rsid w:val="00AD24F8"/>
    <w:rsid w:val="00B92E03"/>
    <w:rsid w:val="00BD1F40"/>
    <w:rsid w:val="00C45707"/>
    <w:rsid w:val="00C6648C"/>
    <w:rsid w:val="00C74B24"/>
    <w:rsid w:val="00CE6139"/>
    <w:rsid w:val="00E21DB2"/>
    <w:rsid w:val="00EB5F44"/>
    <w:rsid w:val="00F207F4"/>
    <w:rsid w:val="00F53207"/>
    <w:rsid w:val="00FA2164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89E8"/>
  <w15:docId w15:val="{7AE6EC87-CC20-45A8-8618-AA3A7EC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4B24"/>
  </w:style>
  <w:style w:type="table" w:styleId="a3">
    <w:name w:val="Table Grid"/>
    <w:basedOn w:val="a1"/>
    <w:uiPriority w:val="39"/>
    <w:rsid w:val="00C7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B24"/>
    <w:pPr>
      <w:spacing w:after="160" w:line="259" w:lineRule="auto"/>
      <w:ind w:left="720"/>
      <w:contextualSpacing/>
    </w:pPr>
  </w:style>
  <w:style w:type="character" w:customStyle="1" w:styleId="6">
    <w:name w:val="Основной текст (6)"/>
    <w:basedOn w:val="a0"/>
    <w:rsid w:val="00C74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5558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6">
    <w:name w:val="No Spacing"/>
    <w:qFormat/>
    <w:rsid w:val="00C74B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14724E"/>
    <w:pPr>
      <w:widowControl w:val="0"/>
      <w:autoSpaceDE w:val="0"/>
      <w:autoSpaceDN w:val="0"/>
      <w:spacing w:after="0" w:line="240" w:lineRule="auto"/>
      <w:ind w:left="117" w:right="114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14724E"/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Виолетта</cp:lastModifiedBy>
  <cp:revision>15</cp:revision>
  <cp:lastPrinted>2023-09-19T11:42:00Z</cp:lastPrinted>
  <dcterms:created xsi:type="dcterms:W3CDTF">2022-09-27T11:36:00Z</dcterms:created>
  <dcterms:modified xsi:type="dcterms:W3CDTF">2023-09-29T09:15:00Z</dcterms:modified>
</cp:coreProperties>
</file>